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Формат проведения этапов Всероссийского конкурса </w:t>
        <w:br w:type="textWrapping"/>
        <w:t xml:space="preserve">юных чтецов «Живая классика» в 2021 году: </w:t>
        <w:br w:type="textWrapping"/>
        <w:t xml:space="preserve">(классные, школьные, районные, региональные этапы)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Если 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эпидемиологическая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ситуация в регионе позволяет проводить очные этапы – они проводятся очно. Но если кто-то из детей не может принять участие очно, то для него должно быть предусмотрено выступление онлайн.</w:t>
        <w:br w:type="textWrapping"/>
        <w:br w:type="textWrapping"/>
        <w:t xml:space="preserve">Если </w:t>
      </w:r>
      <w:r w:rsidDel="00000000" w:rsidR="00000000" w:rsidRPr="00000000">
        <w:rPr>
          <w:rFonts w:ascii="Times New Roman" w:cs="Times New Roman" w:eastAsia="Times New Roman" w:hAnsi="Times New Roman"/>
          <w:i w:val="0"/>
          <w:color w:val="000000"/>
          <w:sz w:val="24"/>
          <w:szCs w:val="24"/>
          <w:highlight w:val="white"/>
          <w:rtl w:val="0"/>
        </w:rPr>
        <w:t xml:space="preserve">эпидемиологическая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 ситуация не предусматривает очных мероприятий, то этап проводится онлайн – через сайт «Живой классики», либо через Zoom или другие подобные программы.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На сайте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www.youngreaders.ru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сделана платформа для проведения онлайн-этапов. </w:t>
        <w:br w:type="textWrapping"/>
        <w:t xml:space="preserve">Она доступна через личные кабинеты кураторов.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заранее забронировать время проведения этапа через личный кабинет куратора.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Преимущества проведения этапа через платформу  «Живой классики»:</w:t>
        <w:br w:type="textWrapping"/>
        <w:t xml:space="preserve">- Нет необходимости дополнительной регистрации на сторонних площадках</w:t>
        <w:br w:type="textWrapping"/>
        <w:t xml:space="preserve">- Автоматическая запись и сохранение видео</w:t>
        <w:br w:type="textWrapping"/>
        <w:t xml:space="preserve">- Автоматические уведомления участников этапа</w:t>
        <w:br w:type="textWrapping"/>
        <w:br w:type="textWrapping"/>
        <w:t xml:space="preserve">Система находится на этапе тестовой эксплуатации и будет переведена в ближайшее время в промышленную. Приветствуются пожелания по работе системы.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Победителей этапов необходимо отмечать в ЛК куратора вне зависимости от того, в каком формате проводился этап.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Проведение онлайн-этапов конкурса через сайт «Живой классики» (https://youngreaders.ru/)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Пожалуйста, заранее забронируйте время проведения вашего этапа через личный кабинет куратора.</w:t>
        <w:br w:type="textWrapping"/>
        <w:t xml:space="preserve">Что нужно сделать: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Зайти в личный кабинет куратора любого этапа.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вкладке «Этапы конкурса» нужно создать этап. </w:t>
        <w:br w:type="textWrapping"/>
        <w:t xml:space="preserve">Если этап был создан ранее, то откройте его и, при необходимости, вносите изменения здесь.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Нажмите кнопку «Добавить» и заполните все предложенные поля. </w:t>
        <w:br w:type="textWrapping"/>
        <w:t xml:space="preserve">В пункте «Способ проведения этапа» вы можете выбрать один из трех вариантов: </w:t>
        <w:br w:type="textWrapping"/>
        <w:t xml:space="preserve">- Онлайн, платформа «Живая классика»</w:t>
        <w:br w:type="textWrapping"/>
        <w:t xml:space="preserve">- Онлайн, другая платформа </w:t>
        <w:br w:type="textWrapping"/>
        <w:t xml:space="preserve">- Офлайн</w:t>
        <w:br w:type="textWrapping"/>
        <w:t xml:space="preserve">Выберите пункт «Онлайн, платформа «Живая классика» и нажмите кнопку «Сохранить» в правом вернем углу.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нажатия кнопки «Сохранить» в карточке этапа у вас появятся вкладки (горизонтальный ряд):</w:t>
        <w:br w:type="textWrapping"/>
        <w:t xml:space="preserve"> - Отчетность</w:t>
        <w:br w:type="textWrapping"/>
        <w:t xml:space="preserve">- Участники</w:t>
        <w:br w:type="textWrapping"/>
        <w:t xml:space="preserve">- Жюри</w:t>
        <w:br w:type="textWrapping"/>
        <w:t xml:space="preserve">- Материалы конкурса</w:t>
        <w:br w:type="textWrapping"/>
        <w:t xml:space="preserve">- События</w:t>
        <w:br w:type="textWrapping"/>
        <w:br w:type="textWrapping"/>
        <w:t xml:space="preserve">Откройте вкладку «События», нажмите на кнопку «Создать событие».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774609" cy="3248102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74609" cy="32481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t xml:space="preserve">Выберите удобную дату и время. Дата и время отображаются с учетом вашего часового пояса, в котором вы находитесь.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Будет сформирована ссылка, а на почту участникам этапа и куратору автоматически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придет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уведомление о дате и времени проведения видеоконференции.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4 часа до видеоконференции автоматически на почту участникам этапа и куратору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придет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повторное уведомление о дате и времени проведения видеоконференции. Также в этом уведомлении будет кнопка «Перейти в конференцию».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ссылку на конференцию куратор при необходимости может скопировать из письма или в личном кабинете во вкладке «События» и отправить её участникам и членам жюри по почте, социальные сети или мессенджеры.</w:t>
        <w:br w:type="textWrapping"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Нажав на кнопку «Перейти в конференцию», куратор и участники попадут в видеоконференцию. Подключаться к конференции необходимо во время, указанное в уведомлении. Только в это время система разрешит вход.</w:t>
        <w:br w:type="textWrapping"/>
        <w:t xml:space="preserve"> Внимание! Ведётся запись конференции.</w:t>
        <w:br w:type="textWrapping"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проведения видеоконференции её запись будет доступна участникам и куратору по ссылке (появится через 24 часа после эфира),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размещенной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вкладке «События» на странице «Этапы конкурса», а также в «Ленте».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672C6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672C6"/>
    <w:pPr>
      <w:ind w:left="720"/>
      <w:contextualSpacing w:val="1"/>
    </w:pPr>
  </w:style>
  <w:style w:type="character" w:styleId="a4">
    <w:name w:val="annotation reference"/>
    <w:basedOn w:val="a0"/>
    <w:uiPriority w:val="99"/>
    <w:semiHidden w:val="1"/>
    <w:unhideWhenUsed w:val="1"/>
    <w:rsid w:val="00C849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 w:val="1"/>
    <w:unhideWhenUsed w:val="1"/>
    <w:rsid w:val="00C8491D"/>
    <w:pPr>
      <w:spacing w:line="240" w:lineRule="auto"/>
    </w:pPr>
    <w:rPr>
      <w:sz w:val="20"/>
      <w:szCs w:val="20"/>
    </w:rPr>
  </w:style>
  <w:style w:type="character" w:styleId="a6" w:customStyle="1">
    <w:name w:val="Текст примечания Знак"/>
    <w:basedOn w:val="a0"/>
    <w:link w:val="a5"/>
    <w:uiPriority w:val="99"/>
    <w:semiHidden w:val="1"/>
    <w:rsid w:val="00C849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 w:val="1"/>
    <w:unhideWhenUsed w:val="1"/>
    <w:rsid w:val="00C8491D"/>
    <w:rPr>
      <w:b w:val="1"/>
      <w:bCs w:val="1"/>
    </w:rPr>
  </w:style>
  <w:style w:type="character" w:styleId="a8" w:customStyle="1">
    <w:name w:val="Тема примечания Знак"/>
    <w:basedOn w:val="a6"/>
    <w:link w:val="a7"/>
    <w:uiPriority w:val="99"/>
    <w:semiHidden w:val="1"/>
    <w:rsid w:val="00C8491D"/>
    <w:rPr>
      <w:b w:val="1"/>
      <w:bCs w:val="1"/>
      <w:sz w:val="20"/>
      <w:szCs w:val="20"/>
    </w:rPr>
  </w:style>
  <w:style w:type="paragraph" w:styleId="a9">
    <w:name w:val="Balloon Text"/>
    <w:basedOn w:val="a"/>
    <w:link w:val="aa"/>
    <w:uiPriority w:val="99"/>
    <w:semiHidden w:val="1"/>
    <w:unhideWhenUsed w:val="1"/>
    <w:rsid w:val="00C8491D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C8491D"/>
    <w:rPr>
      <w:rFonts w:ascii="Times New Roman" w:cs="Times New Roman" w:hAnsi="Times New Roman"/>
      <w:sz w:val="18"/>
      <w:szCs w:val="18"/>
    </w:rPr>
  </w:style>
  <w:style w:type="character" w:styleId="ab">
    <w:name w:val="Emphasis"/>
    <w:basedOn w:val="a0"/>
    <w:uiPriority w:val="20"/>
    <w:qFormat w:val="1"/>
    <w:rsid w:val="002A2F62"/>
    <w:rPr>
      <w:i w:val="1"/>
      <w:iCs w:val="1"/>
    </w:rPr>
  </w:style>
  <w:style w:type="character" w:styleId="ac">
    <w:name w:val="Hyperlink"/>
    <w:basedOn w:val="a0"/>
    <w:uiPriority w:val="99"/>
    <w:semiHidden w:val="1"/>
    <w:unhideWhenUsed w:val="1"/>
    <w:rsid w:val="002A2F62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%3A%2F%2Fwww.youngreaders.ru&amp;post=-25423332_67996&amp;cc_key=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CCSAFaMfwxXUcDDGVN+mGuSig==">AMUW2mVIH3lqGKcMApQ5GCUYxI/rrZHlKvX8yyhLwvVt3kpDjk33jBeffc8ieMpFNG0Tzu0mLj07tnF5sjpCxT3D4/R+zLFbOdb1IRwkLPgDTmN43QpGNS7TnSTGdW8kmo+opBd3+lUN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2020-12-24T15:12:00Z</dcterms:created>
  <dc:creator>Пользователь</dc:creator>
</cp:coreProperties>
</file>